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4F" w:rsidRPr="00DF06B3" w:rsidRDefault="00E9208D" w:rsidP="00DF06B3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742EE">
        <w:rPr>
          <w:b/>
          <w:bCs/>
          <w:sz w:val="28"/>
          <w:szCs w:val="28"/>
        </w:rPr>
        <w:t>РЕГЛАМЕ</w:t>
      </w:r>
      <w:r w:rsidRPr="00DF06B3">
        <w:rPr>
          <w:b/>
          <w:bCs/>
          <w:sz w:val="28"/>
          <w:szCs w:val="28"/>
        </w:rPr>
        <w:t>НТ ВЗАИМОДЕЙСТВИЯ</w:t>
      </w:r>
    </w:p>
    <w:p w:rsidR="00681BD7" w:rsidRPr="00DF06B3" w:rsidRDefault="00E9208D" w:rsidP="00DF06B3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F06B3">
        <w:rPr>
          <w:b/>
          <w:bCs/>
          <w:sz w:val="28"/>
          <w:szCs w:val="28"/>
        </w:rPr>
        <w:t xml:space="preserve">органов местного самоуправления </w:t>
      </w:r>
      <w:r w:rsidR="00856D1D" w:rsidRPr="00DF06B3">
        <w:rPr>
          <w:b/>
          <w:bCs/>
          <w:sz w:val="28"/>
          <w:szCs w:val="28"/>
        </w:rPr>
        <w:t>МО СП «</w:t>
      </w:r>
      <w:r w:rsidR="00DF06B3" w:rsidRPr="00DF06B3">
        <w:rPr>
          <w:b/>
          <w:sz w:val="28"/>
          <w:szCs w:val="28"/>
        </w:rPr>
        <w:t xml:space="preserve">сельсовет </w:t>
      </w:r>
      <w:proofErr w:type="spellStart"/>
      <w:r w:rsidR="00DF06B3" w:rsidRPr="00DF06B3">
        <w:rPr>
          <w:b/>
          <w:sz w:val="28"/>
          <w:szCs w:val="28"/>
        </w:rPr>
        <w:t>Уздалросинский</w:t>
      </w:r>
      <w:proofErr w:type="spellEnd"/>
      <w:r w:rsidR="00856D1D" w:rsidRPr="00DF06B3">
        <w:rPr>
          <w:b/>
          <w:bCs/>
          <w:sz w:val="28"/>
          <w:szCs w:val="28"/>
        </w:rPr>
        <w:t>»</w:t>
      </w:r>
    </w:p>
    <w:p w:rsidR="00D72A4F" w:rsidRPr="00DF06B3" w:rsidRDefault="00E9208D" w:rsidP="00DF06B3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F06B3">
        <w:rPr>
          <w:b/>
          <w:bCs/>
          <w:sz w:val="28"/>
          <w:szCs w:val="28"/>
        </w:rPr>
        <w:t xml:space="preserve">и </w:t>
      </w:r>
      <w:r w:rsidR="00856D1D" w:rsidRPr="00DF06B3">
        <w:rPr>
          <w:b/>
          <w:bCs/>
          <w:sz w:val="28"/>
          <w:szCs w:val="28"/>
        </w:rPr>
        <w:t xml:space="preserve">МР «Хунзахский район» </w:t>
      </w:r>
      <w:r w:rsidRPr="00DF06B3">
        <w:rPr>
          <w:b/>
          <w:bCs/>
          <w:sz w:val="28"/>
          <w:szCs w:val="28"/>
        </w:rPr>
        <w:t>по реализации соглашения о передачи части полномочий по</w:t>
      </w:r>
      <w:r w:rsidR="00856D1D" w:rsidRPr="00DF06B3">
        <w:rPr>
          <w:b/>
          <w:bCs/>
          <w:sz w:val="28"/>
          <w:szCs w:val="28"/>
        </w:rPr>
        <w:t xml:space="preserve"> </w:t>
      </w:r>
      <w:r w:rsidRPr="00DF06B3">
        <w:rPr>
          <w:b/>
          <w:bCs/>
          <w:sz w:val="28"/>
          <w:szCs w:val="28"/>
        </w:rPr>
        <w:t>решению</w:t>
      </w:r>
      <w:r w:rsidR="00856D1D" w:rsidRPr="00DF06B3">
        <w:rPr>
          <w:b/>
          <w:bCs/>
          <w:sz w:val="28"/>
          <w:szCs w:val="28"/>
        </w:rPr>
        <w:t xml:space="preserve"> </w:t>
      </w:r>
      <w:r w:rsidRPr="00DF06B3">
        <w:rPr>
          <w:b/>
          <w:bCs/>
          <w:sz w:val="28"/>
          <w:szCs w:val="28"/>
        </w:rPr>
        <w:t>вопросов местного значения</w:t>
      </w:r>
      <w:r w:rsidR="00314413" w:rsidRPr="00DF06B3">
        <w:rPr>
          <w:b/>
          <w:bCs/>
          <w:sz w:val="28"/>
          <w:szCs w:val="28"/>
        </w:rPr>
        <w:t>.</w:t>
      </w:r>
    </w:p>
    <w:p w:rsidR="00856D1D" w:rsidRPr="00DF06B3" w:rsidRDefault="00856D1D" w:rsidP="00DF06B3">
      <w:pPr>
        <w:pStyle w:val="1"/>
        <w:spacing w:line="240" w:lineRule="auto"/>
        <w:ind w:firstLine="426"/>
        <w:jc w:val="center"/>
        <w:rPr>
          <w:sz w:val="28"/>
          <w:szCs w:val="28"/>
        </w:rPr>
      </w:pPr>
    </w:p>
    <w:p w:rsidR="00D72A4F" w:rsidRPr="00DF06B3" w:rsidRDefault="00856D1D" w:rsidP="00DF06B3">
      <w:pPr>
        <w:pStyle w:val="1"/>
        <w:numPr>
          <w:ilvl w:val="0"/>
          <w:numId w:val="1"/>
        </w:numPr>
        <w:tabs>
          <w:tab w:val="left" w:pos="27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F06B3">
        <w:rPr>
          <w:b/>
          <w:bCs/>
          <w:sz w:val="28"/>
          <w:szCs w:val="28"/>
        </w:rPr>
        <w:t>Общие</w:t>
      </w:r>
      <w:r w:rsidR="00E9208D" w:rsidRPr="00DF06B3">
        <w:rPr>
          <w:b/>
          <w:bCs/>
          <w:sz w:val="28"/>
          <w:szCs w:val="28"/>
        </w:rPr>
        <w:t xml:space="preserve"> положения</w:t>
      </w:r>
      <w:r w:rsidR="00314413" w:rsidRPr="00DF06B3">
        <w:rPr>
          <w:b/>
          <w:bCs/>
          <w:sz w:val="28"/>
          <w:szCs w:val="28"/>
        </w:rPr>
        <w:t>.</w:t>
      </w:r>
    </w:p>
    <w:p w:rsidR="00D72A4F" w:rsidRPr="00DF06B3" w:rsidRDefault="00E9208D" w:rsidP="00DF06B3">
      <w:pPr>
        <w:pStyle w:val="1"/>
        <w:numPr>
          <w:ilvl w:val="1"/>
          <w:numId w:val="1"/>
        </w:numPr>
        <w:tabs>
          <w:tab w:val="left" w:pos="0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Настоящий Регламент разработан в целях реализации соглашения о передачи части полномочий, заключенного «</w:t>
      </w:r>
      <w:r w:rsidR="00856D1D" w:rsidRPr="00DF06B3">
        <w:rPr>
          <w:sz w:val="28"/>
          <w:szCs w:val="28"/>
        </w:rPr>
        <w:t>____</w:t>
      </w:r>
      <w:r w:rsidRPr="00DF06B3">
        <w:rPr>
          <w:sz w:val="28"/>
          <w:szCs w:val="28"/>
        </w:rPr>
        <w:t xml:space="preserve">» </w:t>
      </w:r>
      <w:r w:rsidR="00856D1D" w:rsidRPr="00DF06B3">
        <w:rPr>
          <w:sz w:val="28"/>
          <w:szCs w:val="28"/>
        </w:rPr>
        <w:t>_______________</w:t>
      </w:r>
      <w:r w:rsidRPr="00DF06B3">
        <w:rPr>
          <w:sz w:val="28"/>
          <w:szCs w:val="28"/>
        </w:rPr>
        <w:t xml:space="preserve"> 20</w:t>
      </w:r>
      <w:r w:rsidR="00856D1D" w:rsidRPr="00DF06B3">
        <w:rPr>
          <w:sz w:val="28"/>
          <w:szCs w:val="28"/>
        </w:rPr>
        <w:t>2___</w:t>
      </w:r>
      <w:r w:rsidRPr="00DF06B3">
        <w:rPr>
          <w:sz w:val="28"/>
          <w:szCs w:val="28"/>
        </w:rPr>
        <w:t xml:space="preserve"> года между </w:t>
      </w:r>
      <w:r w:rsidR="00856D1D" w:rsidRPr="00DF06B3">
        <w:rPr>
          <w:sz w:val="28"/>
          <w:szCs w:val="28"/>
        </w:rPr>
        <w:t>МО СП «</w:t>
      </w:r>
      <w:r w:rsidR="00DF06B3" w:rsidRPr="00DF06B3">
        <w:rPr>
          <w:sz w:val="28"/>
          <w:szCs w:val="28"/>
        </w:rPr>
        <w:t xml:space="preserve">сельсовет </w:t>
      </w:r>
      <w:proofErr w:type="spellStart"/>
      <w:r w:rsidR="00DF06B3" w:rsidRPr="00DF06B3">
        <w:rPr>
          <w:sz w:val="28"/>
          <w:szCs w:val="28"/>
        </w:rPr>
        <w:t>Уздалросинский</w:t>
      </w:r>
      <w:proofErr w:type="spellEnd"/>
      <w:r w:rsidR="00856D1D" w:rsidRPr="00DF06B3">
        <w:rPr>
          <w:sz w:val="28"/>
          <w:szCs w:val="28"/>
        </w:rPr>
        <w:t>»</w:t>
      </w:r>
      <w:r w:rsidRPr="00DF06B3">
        <w:rPr>
          <w:sz w:val="28"/>
          <w:szCs w:val="28"/>
        </w:rPr>
        <w:t xml:space="preserve"> и </w:t>
      </w:r>
      <w:r w:rsidR="00856D1D" w:rsidRPr="00DF06B3">
        <w:rPr>
          <w:sz w:val="28"/>
          <w:szCs w:val="28"/>
        </w:rPr>
        <w:t>МР «</w:t>
      </w:r>
      <w:proofErr w:type="spellStart"/>
      <w:r w:rsidR="00856D1D" w:rsidRPr="00DF06B3">
        <w:rPr>
          <w:sz w:val="28"/>
          <w:szCs w:val="28"/>
        </w:rPr>
        <w:t>Хунзахский</w:t>
      </w:r>
      <w:proofErr w:type="spellEnd"/>
      <w:r w:rsidR="00856D1D" w:rsidRPr="00DF06B3">
        <w:rPr>
          <w:sz w:val="28"/>
          <w:szCs w:val="28"/>
        </w:rPr>
        <w:t xml:space="preserve"> район»</w:t>
      </w:r>
      <w:r w:rsidRPr="00DF06B3">
        <w:rPr>
          <w:sz w:val="28"/>
          <w:szCs w:val="28"/>
        </w:rPr>
        <w:t>.</w:t>
      </w:r>
    </w:p>
    <w:p w:rsidR="00785412" w:rsidRPr="00DF06B3" w:rsidRDefault="00E9208D" w:rsidP="00DF06B3">
      <w:pPr>
        <w:pStyle w:val="1"/>
        <w:numPr>
          <w:ilvl w:val="1"/>
          <w:numId w:val="1"/>
        </w:numPr>
        <w:tabs>
          <w:tab w:val="left" w:pos="0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Регламент устанавливает порядок осуществления взаимодействия </w:t>
      </w:r>
      <w:r w:rsidR="00856D1D" w:rsidRPr="00DF06B3">
        <w:rPr>
          <w:sz w:val="28"/>
          <w:szCs w:val="28"/>
        </w:rPr>
        <w:t>МО СП «</w:t>
      </w:r>
      <w:r w:rsidR="00DF06B3" w:rsidRPr="00DF06B3">
        <w:rPr>
          <w:sz w:val="28"/>
          <w:szCs w:val="28"/>
        </w:rPr>
        <w:t xml:space="preserve">сельсовет </w:t>
      </w:r>
      <w:proofErr w:type="spellStart"/>
      <w:r w:rsidR="00DF06B3" w:rsidRPr="00DF06B3">
        <w:rPr>
          <w:sz w:val="28"/>
          <w:szCs w:val="28"/>
        </w:rPr>
        <w:t>Уздалросинский</w:t>
      </w:r>
      <w:proofErr w:type="spellEnd"/>
      <w:r w:rsidR="00856D1D" w:rsidRPr="00DF06B3">
        <w:rPr>
          <w:sz w:val="28"/>
          <w:szCs w:val="28"/>
        </w:rPr>
        <w:t>» (</w:t>
      </w:r>
      <w:r w:rsidRPr="00DF06B3">
        <w:rPr>
          <w:sz w:val="28"/>
          <w:szCs w:val="28"/>
        </w:rPr>
        <w:t xml:space="preserve">далее - Поселение) и комиссии по соблюдению требований к служебному поведению муниципальных служащих и урегулированию конфликта интересов </w:t>
      </w:r>
      <w:r w:rsidR="00856D1D" w:rsidRPr="00DF06B3">
        <w:rPr>
          <w:sz w:val="28"/>
          <w:szCs w:val="28"/>
        </w:rPr>
        <w:t>МР «Хунзахский район»</w:t>
      </w:r>
      <w:r w:rsidRPr="00DF06B3">
        <w:rPr>
          <w:sz w:val="28"/>
          <w:szCs w:val="28"/>
        </w:rPr>
        <w:t xml:space="preserve"> (далее - Комиссия).</w:t>
      </w:r>
    </w:p>
    <w:p w:rsidR="00D72A4F" w:rsidRPr="00DF06B3" w:rsidRDefault="00E9208D" w:rsidP="00DF06B3">
      <w:pPr>
        <w:pStyle w:val="1"/>
        <w:numPr>
          <w:ilvl w:val="1"/>
          <w:numId w:val="1"/>
        </w:numPr>
        <w:tabs>
          <w:tab w:val="left" w:pos="0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При осуществлении взаимодействия Поселени</w:t>
      </w:r>
      <w:r w:rsidR="00856D1D" w:rsidRPr="00DF06B3">
        <w:rPr>
          <w:sz w:val="28"/>
          <w:szCs w:val="28"/>
        </w:rPr>
        <w:t>я, МР «Хунзахский район»</w:t>
      </w:r>
      <w:r w:rsidRPr="00DF06B3">
        <w:rPr>
          <w:sz w:val="28"/>
          <w:szCs w:val="28"/>
        </w:rPr>
        <w:t xml:space="preserve"> (далее - Муниципальный район)</w:t>
      </w:r>
      <w:r w:rsidR="00856D1D" w:rsidRPr="00DF06B3">
        <w:rPr>
          <w:sz w:val="28"/>
          <w:szCs w:val="28"/>
        </w:rPr>
        <w:t xml:space="preserve"> и</w:t>
      </w:r>
      <w:r w:rsidRPr="00DF06B3">
        <w:rPr>
          <w:sz w:val="28"/>
          <w:szCs w:val="28"/>
        </w:rPr>
        <w:t xml:space="preserve"> Комиссия должны руководствоваться Конституцией Российской Федерации, Конституцией Республики </w:t>
      </w:r>
      <w:r w:rsidR="00856D1D" w:rsidRPr="00DF06B3">
        <w:rPr>
          <w:sz w:val="28"/>
          <w:szCs w:val="28"/>
        </w:rPr>
        <w:t>Дагестан</w:t>
      </w:r>
      <w:r w:rsidRPr="00DF06B3">
        <w:rPr>
          <w:sz w:val="28"/>
          <w:szCs w:val="28"/>
        </w:rPr>
        <w:t xml:space="preserve">, уставом </w:t>
      </w:r>
      <w:r w:rsidR="00856D1D" w:rsidRPr="00DF06B3">
        <w:rPr>
          <w:sz w:val="28"/>
          <w:szCs w:val="28"/>
        </w:rPr>
        <w:t>МР «Хунзахский район»</w:t>
      </w:r>
      <w:r w:rsidRPr="00DF06B3">
        <w:rPr>
          <w:sz w:val="28"/>
          <w:szCs w:val="28"/>
        </w:rPr>
        <w:t xml:space="preserve">, </w:t>
      </w:r>
      <w:r w:rsidR="00856D1D" w:rsidRPr="00DF06B3">
        <w:rPr>
          <w:sz w:val="28"/>
          <w:szCs w:val="28"/>
        </w:rPr>
        <w:t>У</w:t>
      </w:r>
      <w:r w:rsidRPr="00DF06B3">
        <w:rPr>
          <w:sz w:val="28"/>
          <w:szCs w:val="28"/>
        </w:rPr>
        <w:t xml:space="preserve">ставом </w:t>
      </w:r>
      <w:r w:rsidR="00856D1D" w:rsidRPr="00DF06B3">
        <w:rPr>
          <w:sz w:val="28"/>
          <w:szCs w:val="28"/>
        </w:rPr>
        <w:t>МО СП «</w:t>
      </w:r>
      <w:r w:rsidR="00DF06B3" w:rsidRPr="00DF06B3">
        <w:rPr>
          <w:sz w:val="28"/>
          <w:szCs w:val="28"/>
        </w:rPr>
        <w:t xml:space="preserve">сельсовет </w:t>
      </w:r>
      <w:proofErr w:type="spellStart"/>
      <w:r w:rsidR="00DF06B3" w:rsidRPr="00DF06B3">
        <w:rPr>
          <w:sz w:val="28"/>
          <w:szCs w:val="28"/>
        </w:rPr>
        <w:t>Уздалросинский</w:t>
      </w:r>
      <w:proofErr w:type="spellEnd"/>
      <w:r w:rsidR="00856D1D" w:rsidRPr="00DF06B3">
        <w:rPr>
          <w:sz w:val="28"/>
          <w:szCs w:val="28"/>
        </w:rPr>
        <w:t>»</w:t>
      </w:r>
      <w:r w:rsidRPr="00DF06B3">
        <w:rPr>
          <w:sz w:val="28"/>
          <w:szCs w:val="28"/>
        </w:rPr>
        <w:t xml:space="preserve">, иными нормативными правовыми актами Российской Федерации, Республики </w:t>
      </w:r>
      <w:r w:rsidR="00856D1D" w:rsidRPr="00DF06B3">
        <w:rPr>
          <w:sz w:val="28"/>
          <w:szCs w:val="28"/>
        </w:rPr>
        <w:t>Дагестан</w:t>
      </w:r>
      <w:r w:rsidRPr="00DF06B3">
        <w:rPr>
          <w:sz w:val="28"/>
          <w:szCs w:val="28"/>
        </w:rPr>
        <w:t xml:space="preserve">, муниципальными правовыми актами </w:t>
      </w:r>
      <w:r w:rsidR="00856D1D" w:rsidRPr="00DF06B3">
        <w:rPr>
          <w:sz w:val="28"/>
          <w:szCs w:val="28"/>
        </w:rPr>
        <w:t>МР «Хунзахский район»</w:t>
      </w:r>
      <w:r w:rsidRPr="00DF06B3">
        <w:rPr>
          <w:sz w:val="28"/>
          <w:szCs w:val="28"/>
        </w:rPr>
        <w:t xml:space="preserve"> и </w:t>
      </w:r>
      <w:r w:rsidR="00856D1D" w:rsidRPr="00DF06B3">
        <w:rPr>
          <w:sz w:val="28"/>
          <w:szCs w:val="28"/>
        </w:rPr>
        <w:t>МО СП «</w:t>
      </w:r>
      <w:r w:rsidR="00DF06B3" w:rsidRPr="00DF06B3">
        <w:rPr>
          <w:sz w:val="28"/>
          <w:szCs w:val="28"/>
        </w:rPr>
        <w:t xml:space="preserve">сельсовет </w:t>
      </w:r>
      <w:proofErr w:type="spellStart"/>
      <w:r w:rsidR="00DF06B3" w:rsidRPr="00DF06B3">
        <w:rPr>
          <w:sz w:val="28"/>
          <w:szCs w:val="28"/>
        </w:rPr>
        <w:t>Уздалросинский</w:t>
      </w:r>
      <w:proofErr w:type="spellEnd"/>
      <w:r w:rsidR="00856D1D" w:rsidRPr="00DF06B3">
        <w:rPr>
          <w:sz w:val="28"/>
          <w:szCs w:val="28"/>
        </w:rPr>
        <w:t>»</w:t>
      </w:r>
      <w:r w:rsidRPr="00DF06B3">
        <w:rPr>
          <w:sz w:val="28"/>
          <w:szCs w:val="28"/>
        </w:rPr>
        <w:t>.</w:t>
      </w:r>
    </w:p>
    <w:p w:rsidR="00681BD7" w:rsidRPr="00DF06B3" w:rsidRDefault="00681BD7" w:rsidP="00DF06B3">
      <w:pPr>
        <w:pStyle w:val="1"/>
        <w:tabs>
          <w:tab w:val="left" w:pos="0"/>
        </w:tabs>
        <w:spacing w:after="40" w:line="240" w:lineRule="auto"/>
        <w:ind w:left="426" w:firstLine="0"/>
        <w:jc w:val="both"/>
        <w:rPr>
          <w:sz w:val="28"/>
          <w:szCs w:val="28"/>
        </w:rPr>
      </w:pPr>
    </w:p>
    <w:p w:rsidR="00D72A4F" w:rsidRPr="00DF06B3" w:rsidRDefault="00E9208D" w:rsidP="00DF06B3">
      <w:pPr>
        <w:pStyle w:val="1"/>
        <w:numPr>
          <w:ilvl w:val="0"/>
          <w:numId w:val="3"/>
        </w:numPr>
        <w:tabs>
          <w:tab w:val="left" w:pos="272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F06B3">
        <w:rPr>
          <w:b/>
          <w:bCs/>
          <w:sz w:val="28"/>
          <w:szCs w:val="28"/>
        </w:rPr>
        <w:t>Права и обязанности Поселения</w:t>
      </w:r>
      <w:r w:rsidR="00314413" w:rsidRPr="00DF06B3">
        <w:rPr>
          <w:b/>
          <w:bCs/>
          <w:sz w:val="28"/>
          <w:szCs w:val="28"/>
        </w:rPr>
        <w:t>.</w:t>
      </w:r>
    </w:p>
    <w:p w:rsidR="00D72A4F" w:rsidRPr="00DF06B3" w:rsidRDefault="00E9208D" w:rsidP="00DF06B3">
      <w:pPr>
        <w:pStyle w:val="1"/>
        <w:numPr>
          <w:ilvl w:val="1"/>
          <w:numId w:val="3"/>
        </w:numPr>
        <w:tabs>
          <w:tab w:val="left" w:pos="0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Поселение </w:t>
      </w:r>
      <w:r w:rsidR="000F4DE6" w:rsidRPr="00DF06B3">
        <w:rPr>
          <w:sz w:val="28"/>
          <w:szCs w:val="28"/>
        </w:rPr>
        <w:t>направляет пакет документов на рассмотрение комиссии в случае</w:t>
      </w:r>
      <w:r w:rsidRPr="00DF06B3">
        <w:rPr>
          <w:sz w:val="28"/>
          <w:szCs w:val="28"/>
        </w:rPr>
        <w:t>:</w:t>
      </w:r>
    </w:p>
    <w:p w:rsidR="00D72A4F" w:rsidRPr="00DF06B3" w:rsidRDefault="00E9208D" w:rsidP="00DF06B3">
      <w:pPr>
        <w:pStyle w:val="1"/>
        <w:numPr>
          <w:ilvl w:val="0"/>
          <w:numId w:val="4"/>
        </w:numPr>
        <w:spacing w:after="280" w:line="240" w:lineRule="auto"/>
        <w:ind w:left="426" w:firstLine="426"/>
        <w:jc w:val="both"/>
        <w:rPr>
          <w:sz w:val="28"/>
          <w:szCs w:val="28"/>
        </w:rPr>
      </w:pPr>
      <w:proofErr w:type="gramStart"/>
      <w:r w:rsidRPr="00DF06B3">
        <w:rPr>
          <w:sz w:val="28"/>
          <w:szCs w:val="28"/>
        </w:rPr>
        <w:t>обращени</w:t>
      </w:r>
      <w:r w:rsidR="000F4DE6" w:rsidRPr="00DF06B3">
        <w:rPr>
          <w:sz w:val="28"/>
          <w:szCs w:val="28"/>
        </w:rPr>
        <w:t>я</w:t>
      </w:r>
      <w:r w:rsidRPr="00DF06B3">
        <w:rPr>
          <w:sz w:val="28"/>
          <w:szCs w:val="28"/>
        </w:rPr>
        <w:t xml:space="preserve"> граждан, замещавших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за получением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</w:t>
      </w:r>
      <w:r w:rsidR="000F4DE6" w:rsidRPr="00DF06B3">
        <w:rPr>
          <w:sz w:val="28"/>
          <w:szCs w:val="28"/>
        </w:rPr>
        <w:t>,</w:t>
      </w:r>
      <w:r w:rsidRPr="00DF06B3">
        <w:rPr>
          <w:sz w:val="28"/>
          <w:szCs w:val="28"/>
        </w:rPr>
        <w:t xml:space="preserve"> стоимостью более ста тысяч рублей</w:t>
      </w:r>
      <w:r w:rsidR="000F4DE6" w:rsidRPr="00DF06B3">
        <w:rPr>
          <w:sz w:val="28"/>
          <w:szCs w:val="28"/>
        </w:rPr>
        <w:t>,</w:t>
      </w:r>
      <w:r w:rsidRPr="00DF06B3">
        <w:rPr>
          <w:sz w:val="28"/>
          <w:szCs w:val="28"/>
        </w:rPr>
        <w:t xml:space="preserve"> на условиях гражданско-правового договора (гражданско-правовых договоров), если</w:t>
      </w:r>
      <w:proofErr w:type="gramEnd"/>
      <w:r w:rsidRPr="00DF06B3">
        <w:rPr>
          <w:sz w:val="28"/>
          <w:szCs w:val="28"/>
        </w:rPr>
        <w:t xml:space="preserve"> отдельные функции муниципального (административного)</w:t>
      </w:r>
      <w:r w:rsidR="00856D1D" w:rsidRPr="00DF06B3">
        <w:rPr>
          <w:sz w:val="28"/>
          <w:szCs w:val="28"/>
        </w:rPr>
        <w:t xml:space="preserve"> </w:t>
      </w:r>
      <w:r w:rsidRPr="00DF06B3">
        <w:rPr>
          <w:sz w:val="28"/>
          <w:szCs w:val="28"/>
        </w:rPr>
        <w:t xml:space="preserve">управления данной организацией входили в их должностные (служебные) </w:t>
      </w:r>
      <w:r w:rsidR="00856D1D" w:rsidRPr="00DF06B3">
        <w:rPr>
          <w:sz w:val="28"/>
          <w:szCs w:val="28"/>
        </w:rPr>
        <w:t xml:space="preserve">обязанности </w:t>
      </w:r>
      <w:r w:rsidRPr="00DF06B3">
        <w:rPr>
          <w:sz w:val="28"/>
          <w:szCs w:val="28"/>
        </w:rPr>
        <w:t>до истечения двух лет со дня увольнения с муниципальной службы;</w:t>
      </w:r>
    </w:p>
    <w:p w:rsidR="00D72A4F" w:rsidRPr="00DF06B3" w:rsidRDefault="00E9208D" w:rsidP="00DF06B3">
      <w:pPr>
        <w:pStyle w:val="1"/>
        <w:numPr>
          <w:ilvl w:val="0"/>
          <w:numId w:val="4"/>
        </w:numPr>
        <w:tabs>
          <w:tab w:val="left" w:pos="893"/>
        </w:tabs>
        <w:spacing w:line="240" w:lineRule="auto"/>
        <w:ind w:left="426"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обращени</w:t>
      </w:r>
      <w:r w:rsidR="000F4DE6" w:rsidRPr="00DF06B3">
        <w:rPr>
          <w:sz w:val="28"/>
          <w:szCs w:val="28"/>
        </w:rPr>
        <w:t>я</w:t>
      </w:r>
      <w:r w:rsidRPr="00DF06B3">
        <w:rPr>
          <w:sz w:val="28"/>
          <w:szCs w:val="28"/>
        </w:rPr>
        <w:t xml:space="preserve">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(а) и </w:t>
      </w:r>
      <w:r w:rsidRPr="00DF06B3">
        <w:rPr>
          <w:sz w:val="28"/>
          <w:szCs w:val="28"/>
        </w:rPr>
        <w:lastRenderedPageBreak/>
        <w:t>несовершеннолетних детей;</w:t>
      </w:r>
    </w:p>
    <w:p w:rsidR="00D72A4F" w:rsidRPr="00DF06B3" w:rsidRDefault="00E9208D" w:rsidP="00DF06B3">
      <w:pPr>
        <w:pStyle w:val="1"/>
        <w:numPr>
          <w:ilvl w:val="0"/>
          <w:numId w:val="4"/>
        </w:numPr>
        <w:tabs>
          <w:tab w:val="left" w:pos="893"/>
        </w:tabs>
        <w:spacing w:line="240" w:lineRule="auto"/>
        <w:ind w:left="426"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обращени</w:t>
      </w:r>
      <w:r w:rsidR="000F4DE6" w:rsidRPr="00DF06B3">
        <w:rPr>
          <w:sz w:val="28"/>
          <w:szCs w:val="28"/>
        </w:rPr>
        <w:t>я</w:t>
      </w:r>
      <w:r w:rsidRPr="00DF06B3">
        <w:rPr>
          <w:sz w:val="28"/>
          <w:szCs w:val="28"/>
        </w:rPr>
        <w:t xml:space="preserve"> о несоблюдении муниципальными служащими требований к служебному поведению от органов прокуратуры Российской Федерации, иных государственных органов, органов местного самоуправления, предприятий, учреждений, организации, общественных объединений и граждан;</w:t>
      </w:r>
    </w:p>
    <w:p w:rsidR="00D72A4F" w:rsidRPr="00DF06B3" w:rsidRDefault="000F4DE6" w:rsidP="00DF06B3">
      <w:pPr>
        <w:pStyle w:val="1"/>
        <w:numPr>
          <w:ilvl w:val="0"/>
          <w:numId w:val="4"/>
        </w:numPr>
        <w:tabs>
          <w:tab w:val="left" w:pos="893"/>
        </w:tabs>
        <w:spacing w:after="40" w:line="240" w:lineRule="auto"/>
        <w:ind w:left="426"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поступления </w:t>
      </w:r>
      <w:r w:rsidR="00E9208D" w:rsidRPr="00DF06B3">
        <w:rPr>
          <w:sz w:val="28"/>
          <w:szCs w:val="28"/>
        </w:rPr>
        <w:t>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D72A4F" w:rsidRPr="00DF06B3" w:rsidRDefault="000F4DE6" w:rsidP="00DF06B3">
      <w:pPr>
        <w:pStyle w:val="1"/>
        <w:numPr>
          <w:ilvl w:val="0"/>
          <w:numId w:val="4"/>
        </w:numPr>
        <w:tabs>
          <w:tab w:val="left" w:pos="893"/>
        </w:tabs>
        <w:spacing w:line="240" w:lineRule="auto"/>
        <w:ind w:left="426"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поступления </w:t>
      </w:r>
      <w:r w:rsidR="00E9208D" w:rsidRPr="00DF06B3">
        <w:rPr>
          <w:sz w:val="28"/>
          <w:szCs w:val="28"/>
        </w:rPr>
        <w:t xml:space="preserve">сведений о доходах, об имуществе и обязательствах имущественного характера, а также сведения о доходах, об имуществе и </w:t>
      </w:r>
      <w:r w:rsidRPr="00DF06B3">
        <w:rPr>
          <w:sz w:val="28"/>
          <w:szCs w:val="28"/>
        </w:rPr>
        <w:t>обязательствах имущественного характера супруги (супруга) и несовершеннолетних детей,</w:t>
      </w:r>
      <w:r w:rsidR="00E9208D" w:rsidRPr="00DF06B3">
        <w:rPr>
          <w:sz w:val="28"/>
          <w:szCs w:val="28"/>
        </w:rPr>
        <w:t xml:space="preserve"> представляемых в порядке и по форме, установленных действующим законодательством, гражданами, претендующими на замещение должностей муниципальной службы, включенных в соответствующий перечень;</w:t>
      </w:r>
    </w:p>
    <w:p w:rsidR="00D72A4F" w:rsidRPr="00DF06B3" w:rsidRDefault="000F4DE6" w:rsidP="00DF06B3">
      <w:pPr>
        <w:pStyle w:val="1"/>
        <w:numPr>
          <w:ilvl w:val="0"/>
          <w:numId w:val="4"/>
        </w:numPr>
        <w:tabs>
          <w:tab w:val="left" w:pos="893"/>
        </w:tabs>
        <w:spacing w:after="40" w:line="240" w:lineRule="auto"/>
        <w:ind w:left="426" w:firstLine="426"/>
        <w:jc w:val="both"/>
        <w:rPr>
          <w:sz w:val="28"/>
          <w:szCs w:val="28"/>
        </w:rPr>
      </w:pPr>
      <w:proofErr w:type="gramStart"/>
      <w:r w:rsidRPr="00DF06B3">
        <w:rPr>
          <w:sz w:val="28"/>
          <w:szCs w:val="28"/>
        </w:rPr>
        <w:t xml:space="preserve">поступления </w:t>
      </w:r>
      <w:r w:rsidR="00E9208D" w:rsidRPr="00DF06B3">
        <w:rPr>
          <w:sz w:val="28"/>
          <w:szCs w:val="28"/>
        </w:rPr>
        <w:t>сведении о доходах, об имуществе и обязательствах имущественного характера, представляемых в порядке и по форме, установленных действующим законодательством, муниципальными служащими, замещающими должности муниципальной службы, включенные в соответствующий перечень, на себя, своих супругу (а) и несовершеннолетних детей.</w:t>
      </w:r>
      <w:proofErr w:type="gramEnd"/>
    </w:p>
    <w:p w:rsidR="00D72A4F" w:rsidRPr="00DF06B3" w:rsidRDefault="00E9208D" w:rsidP="00DF06B3">
      <w:pPr>
        <w:pStyle w:val="1"/>
        <w:numPr>
          <w:ilvl w:val="1"/>
          <w:numId w:val="3"/>
        </w:numPr>
        <w:tabs>
          <w:tab w:val="left" w:pos="0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Направляет поступившие обращения в течение 3-х рабочих дней с момента их принятия в соответствии с подпунктами «а, б, </w:t>
      </w:r>
      <w:proofErr w:type="gramStart"/>
      <w:r w:rsidRPr="00DF06B3">
        <w:rPr>
          <w:sz w:val="28"/>
          <w:szCs w:val="28"/>
        </w:rPr>
        <w:t>в</w:t>
      </w:r>
      <w:proofErr w:type="gramEnd"/>
      <w:r w:rsidRPr="00DF06B3">
        <w:rPr>
          <w:sz w:val="28"/>
          <w:szCs w:val="28"/>
        </w:rPr>
        <w:t xml:space="preserve">» </w:t>
      </w:r>
      <w:proofErr w:type="gramStart"/>
      <w:r w:rsidRPr="00DF06B3">
        <w:rPr>
          <w:sz w:val="28"/>
          <w:szCs w:val="28"/>
        </w:rPr>
        <w:t>пункта</w:t>
      </w:r>
      <w:proofErr w:type="gramEnd"/>
      <w:r w:rsidRPr="00DF06B3">
        <w:rPr>
          <w:sz w:val="28"/>
          <w:szCs w:val="28"/>
        </w:rPr>
        <w:t xml:space="preserve"> 2.1 настоящего Регламента Главе Муниципального района для решения вопроса о рассмотрении их на Комиссии.</w:t>
      </w:r>
    </w:p>
    <w:p w:rsidR="00D72A4F" w:rsidRPr="00DF06B3" w:rsidRDefault="00E9208D" w:rsidP="00DF06B3">
      <w:pPr>
        <w:pStyle w:val="1"/>
        <w:numPr>
          <w:ilvl w:val="1"/>
          <w:numId w:val="3"/>
        </w:numPr>
        <w:tabs>
          <w:tab w:val="left" w:pos="0"/>
          <w:tab w:val="left" w:pos="986"/>
        </w:tabs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Направляет сведения в течение 5 рабочих дней с момента их принятия в соответствии с подпунктами «</w:t>
      </w:r>
      <w:proofErr w:type="gramStart"/>
      <w:r w:rsidRPr="00DF06B3">
        <w:rPr>
          <w:sz w:val="28"/>
          <w:szCs w:val="28"/>
        </w:rPr>
        <w:t>г</w:t>
      </w:r>
      <w:proofErr w:type="gramEnd"/>
      <w:r w:rsidRPr="00DF06B3">
        <w:rPr>
          <w:sz w:val="28"/>
          <w:szCs w:val="28"/>
        </w:rPr>
        <w:t>, д» пункта 2.1 настоящего Регламента Главе Муниципального района для решения вопроса об их проверке.</w:t>
      </w:r>
    </w:p>
    <w:p w:rsidR="00D72A4F" w:rsidRPr="00DF06B3" w:rsidRDefault="00E9208D" w:rsidP="00DF06B3">
      <w:pPr>
        <w:pStyle w:val="1"/>
        <w:numPr>
          <w:ilvl w:val="1"/>
          <w:numId w:val="3"/>
        </w:numPr>
        <w:tabs>
          <w:tab w:val="left" w:pos="0"/>
          <w:tab w:val="left" w:pos="986"/>
        </w:tabs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Направляет ежегодно, не позднее 1 мая года следующего за отчетным, сведения, принятые в соответствии с подпунктом «е» пункта 2.1 настоящего </w:t>
      </w:r>
      <w:r w:rsidR="000F4DE6" w:rsidRPr="00DF06B3">
        <w:rPr>
          <w:sz w:val="28"/>
          <w:szCs w:val="28"/>
        </w:rPr>
        <w:t xml:space="preserve">Регламента </w:t>
      </w:r>
      <w:r w:rsidRPr="00DF06B3">
        <w:rPr>
          <w:sz w:val="28"/>
          <w:szCs w:val="28"/>
        </w:rPr>
        <w:t>Главе Муниципального района для решения вопроса об их проверке.</w:t>
      </w:r>
    </w:p>
    <w:p w:rsidR="00D72A4F" w:rsidRPr="00DF06B3" w:rsidRDefault="00E9208D" w:rsidP="00DF06B3">
      <w:pPr>
        <w:pStyle w:val="1"/>
        <w:numPr>
          <w:ilvl w:val="1"/>
          <w:numId w:val="3"/>
        </w:numPr>
        <w:tabs>
          <w:tab w:val="left" w:pos="0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По письменному запросу председателя Комиссии представляет дополнительные сведения, необходимые для осуществления Комиссией своих полномочий.</w:t>
      </w:r>
    </w:p>
    <w:p w:rsidR="00B742EE" w:rsidRPr="00DF06B3" w:rsidRDefault="00E9208D" w:rsidP="00DF06B3">
      <w:pPr>
        <w:pStyle w:val="1"/>
        <w:numPr>
          <w:ilvl w:val="1"/>
          <w:numId w:val="3"/>
        </w:numPr>
        <w:tabs>
          <w:tab w:val="left" w:pos="0"/>
          <w:tab w:val="left" w:pos="1286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Обеспечивает направление документов, подготовленных муниципальным служащим, в отношении которого проводится проверка или рассматривается вопрос на Комиссии, в течение 1 рабочего дня с момента их принятия председателю Комиссии.</w:t>
      </w:r>
    </w:p>
    <w:p w:rsidR="00785412" w:rsidRPr="00DF06B3" w:rsidRDefault="00E9208D" w:rsidP="00DF06B3">
      <w:pPr>
        <w:pStyle w:val="1"/>
        <w:numPr>
          <w:ilvl w:val="1"/>
          <w:numId w:val="3"/>
        </w:numPr>
        <w:tabs>
          <w:tab w:val="left" w:pos="0"/>
          <w:tab w:val="left" w:pos="1286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Рассматривает ходатайства Комиссии </w:t>
      </w:r>
      <w:proofErr w:type="gramStart"/>
      <w:r w:rsidRPr="00DF06B3">
        <w:rPr>
          <w:sz w:val="28"/>
          <w:szCs w:val="28"/>
        </w:rPr>
        <w:t xml:space="preserve">об отстранении </w:t>
      </w:r>
      <w:r w:rsidRPr="00DF06B3">
        <w:rPr>
          <w:sz w:val="28"/>
          <w:szCs w:val="28"/>
        </w:rPr>
        <w:lastRenderedPageBreak/>
        <w:t xml:space="preserve">муниципального служащего органа местного самоуправления поселения от замещаемой </w:t>
      </w:r>
      <w:r w:rsidR="00B742EE" w:rsidRPr="00DF06B3">
        <w:rPr>
          <w:sz w:val="28"/>
          <w:szCs w:val="28"/>
        </w:rPr>
        <w:t>должности муниципальной</w:t>
      </w:r>
      <w:r w:rsidRPr="00DF06B3">
        <w:rPr>
          <w:sz w:val="28"/>
          <w:szCs w:val="28"/>
        </w:rPr>
        <w:t xml:space="preserve"> службы на период урегулирования конфликта интересов с сохранением за ним денежного содержания</w:t>
      </w:r>
      <w:proofErr w:type="gramEnd"/>
      <w:r w:rsidRPr="00DF06B3">
        <w:rPr>
          <w:sz w:val="28"/>
          <w:szCs w:val="28"/>
        </w:rPr>
        <w:t>.</w:t>
      </w:r>
    </w:p>
    <w:p w:rsidR="00785412" w:rsidRPr="00DF06B3" w:rsidRDefault="00E9208D" w:rsidP="00DF06B3">
      <w:pPr>
        <w:pStyle w:val="1"/>
        <w:numPr>
          <w:ilvl w:val="1"/>
          <w:numId w:val="3"/>
        </w:numPr>
        <w:tabs>
          <w:tab w:val="left" w:pos="0"/>
          <w:tab w:val="left" w:pos="1286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В случае возникновения обстоятельств, препятствующих прибытию муниципального служащего для участия в заседании Комиссии, информирует об этом председателя Комиссии в письменной форме не позднее дня заседания Комиссии с указанием предполагаемых сроков прекращения соответствующих </w:t>
      </w:r>
      <w:r w:rsidR="00B742EE" w:rsidRPr="00DF06B3">
        <w:rPr>
          <w:sz w:val="28"/>
          <w:szCs w:val="28"/>
        </w:rPr>
        <w:t>обстоятельств</w:t>
      </w:r>
      <w:r w:rsidRPr="00DF06B3">
        <w:rPr>
          <w:sz w:val="28"/>
          <w:szCs w:val="28"/>
        </w:rPr>
        <w:t>.</w:t>
      </w:r>
    </w:p>
    <w:p w:rsidR="00785412" w:rsidRPr="00DF06B3" w:rsidRDefault="00E9208D" w:rsidP="00DF06B3">
      <w:pPr>
        <w:pStyle w:val="1"/>
        <w:numPr>
          <w:ilvl w:val="1"/>
          <w:numId w:val="3"/>
        </w:numPr>
        <w:tabs>
          <w:tab w:val="left" w:pos="0"/>
          <w:tab w:val="left" w:pos="1267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Направляет </w:t>
      </w:r>
      <w:proofErr w:type="gramStart"/>
      <w:r w:rsidRPr="00DF06B3">
        <w:rPr>
          <w:sz w:val="28"/>
          <w:szCs w:val="28"/>
        </w:rPr>
        <w:t>в письменной форме в Комиссию уведомление о результатах рассмотрения рекомендаций Комиссии в месячный срок со дня</w:t>
      </w:r>
      <w:proofErr w:type="gramEnd"/>
      <w:r w:rsidRPr="00DF06B3">
        <w:rPr>
          <w:sz w:val="28"/>
          <w:szCs w:val="28"/>
        </w:rPr>
        <w:t xml:space="preserve"> </w:t>
      </w:r>
      <w:r w:rsidR="00B742EE" w:rsidRPr="00DF06B3">
        <w:rPr>
          <w:sz w:val="28"/>
          <w:szCs w:val="28"/>
        </w:rPr>
        <w:t xml:space="preserve">поступления протокола заседания </w:t>
      </w:r>
      <w:r w:rsidRPr="00DF06B3">
        <w:rPr>
          <w:sz w:val="28"/>
          <w:szCs w:val="28"/>
        </w:rPr>
        <w:t>Комиссии в орган местного самоуправления</w:t>
      </w:r>
      <w:r w:rsidR="00785412" w:rsidRPr="00DF06B3">
        <w:rPr>
          <w:sz w:val="28"/>
          <w:szCs w:val="28"/>
        </w:rPr>
        <w:t>.</w:t>
      </w:r>
    </w:p>
    <w:p w:rsidR="00D72A4F" w:rsidRPr="00DF06B3" w:rsidRDefault="00E9208D" w:rsidP="00DF06B3">
      <w:pPr>
        <w:pStyle w:val="1"/>
        <w:numPr>
          <w:ilvl w:val="1"/>
          <w:numId w:val="3"/>
        </w:numPr>
        <w:tabs>
          <w:tab w:val="left" w:pos="0"/>
          <w:tab w:val="left" w:pos="1267"/>
        </w:tabs>
        <w:spacing w:after="40"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Приобщает копию протокола заседания Комиссии или </w:t>
      </w:r>
      <w:r w:rsidRPr="00DF06B3">
        <w:rPr>
          <w:smallCaps/>
          <w:sz w:val="28"/>
          <w:szCs w:val="28"/>
        </w:rPr>
        <w:t xml:space="preserve">выписку из </w:t>
      </w:r>
      <w:r w:rsidRPr="00DF06B3">
        <w:rPr>
          <w:sz w:val="28"/>
          <w:szCs w:val="28"/>
        </w:rPr>
        <w:t>него к личному делу муниципального служащего, в отношении которого рассмотрен вопрос на заседании Комиссии.</w:t>
      </w:r>
    </w:p>
    <w:p w:rsidR="00681BD7" w:rsidRPr="00DF06B3" w:rsidRDefault="00681BD7" w:rsidP="00DF06B3">
      <w:pPr>
        <w:pStyle w:val="1"/>
        <w:tabs>
          <w:tab w:val="left" w:pos="1267"/>
        </w:tabs>
        <w:spacing w:after="40" w:line="240" w:lineRule="auto"/>
        <w:ind w:left="426" w:firstLine="0"/>
        <w:jc w:val="both"/>
        <w:rPr>
          <w:sz w:val="28"/>
          <w:szCs w:val="28"/>
        </w:rPr>
      </w:pPr>
    </w:p>
    <w:p w:rsidR="00D72A4F" w:rsidRPr="00DF06B3" w:rsidRDefault="00E9208D" w:rsidP="00DF06B3">
      <w:pPr>
        <w:pStyle w:val="1"/>
        <w:numPr>
          <w:ilvl w:val="0"/>
          <w:numId w:val="6"/>
        </w:numPr>
        <w:tabs>
          <w:tab w:val="left" w:pos="283"/>
        </w:tabs>
        <w:spacing w:after="200" w:line="240" w:lineRule="auto"/>
        <w:ind w:firstLine="0"/>
        <w:jc w:val="center"/>
        <w:rPr>
          <w:b/>
          <w:bCs/>
          <w:sz w:val="28"/>
          <w:szCs w:val="28"/>
        </w:rPr>
      </w:pPr>
      <w:r w:rsidRPr="00DF06B3">
        <w:rPr>
          <w:b/>
          <w:bCs/>
          <w:sz w:val="28"/>
          <w:szCs w:val="28"/>
        </w:rPr>
        <w:t xml:space="preserve">Права </w:t>
      </w:r>
      <w:r w:rsidR="00B742EE" w:rsidRPr="00DF06B3">
        <w:rPr>
          <w:b/>
          <w:bCs/>
          <w:sz w:val="28"/>
          <w:szCs w:val="28"/>
        </w:rPr>
        <w:t>и</w:t>
      </w:r>
      <w:r w:rsidRPr="00DF06B3">
        <w:rPr>
          <w:b/>
          <w:bCs/>
          <w:sz w:val="28"/>
          <w:szCs w:val="28"/>
        </w:rPr>
        <w:t xml:space="preserve"> обязанности Муниципального района</w:t>
      </w:r>
      <w:r w:rsidR="00314413" w:rsidRPr="00DF06B3">
        <w:rPr>
          <w:b/>
          <w:bCs/>
          <w:sz w:val="28"/>
          <w:szCs w:val="28"/>
        </w:rPr>
        <w:t>.</w:t>
      </w:r>
    </w:p>
    <w:p w:rsidR="00D72A4F" w:rsidRPr="00DF06B3" w:rsidRDefault="00E9208D" w:rsidP="00DF06B3">
      <w:pPr>
        <w:pStyle w:val="1"/>
        <w:numPr>
          <w:ilvl w:val="1"/>
          <w:numId w:val="6"/>
        </w:numPr>
        <w:tabs>
          <w:tab w:val="left" w:pos="997"/>
          <w:tab w:val="left" w:pos="6617"/>
        </w:tabs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Муниципальный район формирует единую районную Комиссию по соблюдению требований к служебному поведению муниципальных служащих и урегулированию конфликта интересов и обеспечивает ее эффективное функционирование.</w:t>
      </w:r>
    </w:p>
    <w:p w:rsidR="00785412" w:rsidRPr="00DF06B3" w:rsidRDefault="00B742EE" w:rsidP="00DF06B3">
      <w:pPr>
        <w:pStyle w:val="1"/>
        <w:numPr>
          <w:ilvl w:val="1"/>
          <w:numId w:val="6"/>
        </w:numPr>
        <w:tabs>
          <w:tab w:val="left" w:pos="989"/>
        </w:tabs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Обеспечивает</w:t>
      </w:r>
      <w:r w:rsidR="00E9208D" w:rsidRPr="00DF06B3">
        <w:rPr>
          <w:sz w:val="28"/>
          <w:szCs w:val="28"/>
        </w:rPr>
        <w:t xml:space="preserve"> прием и направление поступивших обращений в соответствии с пунктом 2.2 настоящего Регламента, на рассмотрение в Комиссию.</w:t>
      </w:r>
    </w:p>
    <w:p w:rsidR="00785412" w:rsidRPr="00DF06B3" w:rsidRDefault="00B742EE" w:rsidP="00DF06B3">
      <w:pPr>
        <w:pStyle w:val="1"/>
        <w:numPr>
          <w:ilvl w:val="1"/>
          <w:numId w:val="6"/>
        </w:numPr>
        <w:tabs>
          <w:tab w:val="left" w:pos="989"/>
        </w:tabs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Обеспечивает</w:t>
      </w:r>
      <w:r w:rsidR="00E9208D" w:rsidRPr="00DF06B3">
        <w:rPr>
          <w:sz w:val="28"/>
          <w:szCs w:val="28"/>
        </w:rPr>
        <w:t xml:space="preserve"> прием сведений, поступивших в соответствии с пунктами </w:t>
      </w:r>
      <w:r w:rsidRPr="00DF06B3">
        <w:rPr>
          <w:sz w:val="28"/>
          <w:szCs w:val="28"/>
        </w:rPr>
        <w:t>2.3.</w:t>
      </w:r>
      <w:r w:rsidR="00E9208D" w:rsidRPr="00DF06B3">
        <w:rPr>
          <w:sz w:val="28"/>
          <w:szCs w:val="28"/>
        </w:rPr>
        <w:t xml:space="preserve"> и 2.4</w:t>
      </w:r>
      <w:r w:rsidRPr="00DF06B3">
        <w:rPr>
          <w:sz w:val="28"/>
          <w:szCs w:val="28"/>
        </w:rPr>
        <w:t>.</w:t>
      </w:r>
      <w:r w:rsidR="00E9208D" w:rsidRPr="00DF06B3">
        <w:rPr>
          <w:sz w:val="28"/>
          <w:szCs w:val="28"/>
        </w:rPr>
        <w:t xml:space="preserve"> настоящего Регламента.</w:t>
      </w:r>
    </w:p>
    <w:p w:rsidR="00785412" w:rsidRPr="00DF06B3" w:rsidRDefault="00E9208D" w:rsidP="00DF06B3">
      <w:pPr>
        <w:pStyle w:val="1"/>
        <w:numPr>
          <w:ilvl w:val="1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proofErr w:type="gramStart"/>
      <w:r w:rsidRPr="00DF06B3">
        <w:rPr>
          <w:sz w:val="28"/>
          <w:szCs w:val="28"/>
        </w:rPr>
        <w:t>На основании информации, представленной правоохранительными и иными государственными органами, органами местного самоуправления и их должностными лицами, кадровой службой органа местного самоуправления муниципального района или ответственным должностным лиц</w:t>
      </w:r>
      <w:r w:rsidR="00B742EE" w:rsidRPr="00DF06B3">
        <w:rPr>
          <w:sz w:val="28"/>
          <w:szCs w:val="28"/>
        </w:rPr>
        <w:t>о</w:t>
      </w:r>
      <w:r w:rsidRPr="00DF06B3">
        <w:rPr>
          <w:sz w:val="28"/>
          <w:szCs w:val="28"/>
        </w:rPr>
        <w:t>м</w:t>
      </w:r>
      <w:r w:rsidR="00B742EE" w:rsidRPr="00DF06B3">
        <w:rPr>
          <w:sz w:val="28"/>
          <w:szCs w:val="28"/>
        </w:rPr>
        <w:t xml:space="preserve">, </w:t>
      </w:r>
      <w:r w:rsidRPr="00DF06B3">
        <w:rPr>
          <w:sz w:val="28"/>
          <w:szCs w:val="28"/>
        </w:rPr>
        <w:t>принимает решение о проверке достоверности и полноты сведений, поступивших в соответствии с пунктами 2.3 и 2.4 настоящего Соглашения.</w:t>
      </w:r>
      <w:proofErr w:type="gramEnd"/>
    </w:p>
    <w:p w:rsidR="00785412" w:rsidRPr="00DF06B3" w:rsidRDefault="00E9208D" w:rsidP="00DF06B3">
      <w:pPr>
        <w:pStyle w:val="1"/>
        <w:numPr>
          <w:ilvl w:val="1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Направляет заверенную ответственным должностным лицом копию решения, принятого в соответствии с пунктом 3.4 настоящего Регламента с указанием конкретных лиц, подлежащих проверке, в течение 2-х рабочих дней с момента его принятия в Поселение.</w:t>
      </w:r>
    </w:p>
    <w:p w:rsidR="00D72A4F" w:rsidRPr="00DF06B3" w:rsidRDefault="00E9208D" w:rsidP="00DF06B3">
      <w:pPr>
        <w:pStyle w:val="1"/>
        <w:numPr>
          <w:ilvl w:val="1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Направляет муниципальному служащему Поселения уведомление о проведении в отношении него проверки (о ее начале, сроках, продлении срока), а также о разъяснении ему прав при осуществлении проверки.</w:t>
      </w:r>
    </w:p>
    <w:p w:rsidR="00785412" w:rsidRPr="00DF06B3" w:rsidRDefault="00785412" w:rsidP="00DF06B3">
      <w:pPr>
        <w:pStyle w:val="1"/>
        <w:numPr>
          <w:ilvl w:val="1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 xml:space="preserve">Приобщает письменные пояснения муниципального служащего, </w:t>
      </w:r>
      <w:r w:rsidRPr="00DF06B3">
        <w:rPr>
          <w:sz w:val="28"/>
          <w:szCs w:val="28"/>
        </w:rPr>
        <w:lastRenderedPageBreak/>
        <w:t>дополнительные материалы и ходатайства, поступившие в соответствии с пунктом 2.6 настоящего Регламента, к материалам проверки.</w:t>
      </w:r>
    </w:p>
    <w:p w:rsidR="00785412" w:rsidRPr="00DF06B3" w:rsidRDefault="00785412" w:rsidP="00DF06B3">
      <w:pPr>
        <w:pStyle w:val="1"/>
        <w:numPr>
          <w:ilvl w:val="1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На основании решения, принятого в соответствии с пунктом 3.4 настоящего Регламента, в установленном порядке осуществляет проверку поступивших сведений.</w:t>
      </w:r>
    </w:p>
    <w:p w:rsidR="00785412" w:rsidRPr="00DF06B3" w:rsidRDefault="00785412" w:rsidP="00DF06B3">
      <w:pPr>
        <w:pStyle w:val="1"/>
        <w:numPr>
          <w:ilvl w:val="1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При наличии оснований направляет в Поселение ходатайство Комиссии об отстранении муниципального служащего Поселения от замещаемой должности муниципальной службы.</w:t>
      </w:r>
    </w:p>
    <w:p w:rsidR="00785412" w:rsidRPr="00DF06B3" w:rsidRDefault="00785412" w:rsidP="00DF06B3">
      <w:pPr>
        <w:pStyle w:val="1"/>
        <w:numPr>
          <w:ilvl w:val="1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Направляет уведомление о результатах проверки сведений в течение 2-х рабочих дней с момента ее окончания в Поселение и муниципальному служащему, в отношении которого проводилась проверка.</w:t>
      </w:r>
    </w:p>
    <w:p w:rsidR="00785412" w:rsidRPr="00DF06B3" w:rsidRDefault="00785412" w:rsidP="00DF06B3">
      <w:pPr>
        <w:pStyle w:val="1"/>
        <w:numPr>
          <w:ilvl w:val="1"/>
          <w:numId w:val="6"/>
        </w:numPr>
        <w:spacing w:line="240" w:lineRule="auto"/>
        <w:ind w:firstLine="426"/>
        <w:jc w:val="both"/>
        <w:rPr>
          <w:sz w:val="28"/>
          <w:szCs w:val="28"/>
        </w:rPr>
      </w:pPr>
      <w:r w:rsidRPr="00DF06B3">
        <w:rPr>
          <w:sz w:val="28"/>
          <w:szCs w:val="28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о несоблюдении им требований к служебному поведению, обеспечивает направление материалов проверки в Комиссию.</w:t>
      </w:r>
    </w:p>
    <w:p w:rsidR="00DC1159" w:rsidRPr="00DF06B3" w:rsidRDefault="00DC1159" w:rsidP="00DF06B3">
      <w:pPr>
        <w:pStyle w:val="1"/>
        <w:spacing w:line="240" w:lineRule="auto"/>
        <w:ind w:left="620" w:firstLine="0"/>
        <w:jc w:val="both"/>
        <w:rPr>
          <w:sz w:val="28"/>
          <w:szCs w:val="28"/>
        </w:rPr>
      </w:pPr>
    </w:p>
    <w:p w:rsidR="00DC1159" w:rsidRPr="00DF06B3" w:rsidRDefault="00DC1159" w:rsidP="00DF06B3">
      <w:pPr>
        <w:pStyle w:val="1"/>
        <w:spacing w:line="240" w:lineRule="auto"/>
        <w:ind w:left="620" w:firstLine="0"/>
        <w:jc w:val="both"/>
        <w:rPr>
          <w:sz w:val="28"/>
          <w:szCs w:val="28"/>
        </w:rPr>
      </w:pPr>
    </w:p>
    <w:p w:rsidR="00314413" w:rsidRPr="00DF06B3" w:rsidRDefault="00314413" w:rsidP="00DF06B3">
      <w:pPr>
        <w:pStyle w:val="1"/>
        <w:spacing w:line="240" w:lineRule="auto"/>
        <w:ind w:left="620" w:firstLine="0"/>
        <w:jc w:val="both"/>
        <w:rPr>
          <w:sz w:val="28"/>
          <w:szCs w:val="28"/>
        </w:rPr>
      </w:pPr>
    </w:p>
    <w:p w:rsidR="00DC1159" w:rsidRPr="00DF06B3" w:rsidRDefault="00DC1159" w:rsidP="00DF06B3">
      <w:pPr>
        <w:pStyle w:val="1"/>
        <w:spacing w:line="240" w:lineRule="auto"/>
        <w:ind w:left="620" w:firstLine="0"/>
        <w:jc w:val="both"/>
        <w:rPr>
          <w:sz w:val="28"/>
          <w:szCs w:val="28"/>
        </w:rPr>
      </w:pPr>
    </w:p>
    <w:p w:rsidR="00DC1159" w:rsidRPr="00DF06B3" w:rsidRDefault="00DC1159" w:rsidP="00DF06B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B3">
        <w:rPr>
          <w:rFonts w:ascii="Times New Roman" w:hAnsi="Times New Roman" w:cs="Times New Roman"/>
          <w:bCs/>
          <w:sz w:val="28"/>
          <w:szCs w:val="28"/>
        </w:rPr>
        <w:t>Глава МО</w:t>
      </w:r>
    </w:p>
    <w:p w:rsidR="00DC1159" w:rsidRPr="00DF06B3" w:rsidRDefault="00DC1159" w:rsidP="00DF06B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F06B3">
        <w:rPr>
          <w:rFonts w:ascii="Times New Roman" w:hAnsi="Times New Roman" w:cs="Times New Roman"/>
          <w:bCs/>
          <w:sz w:val="28"/>
          <w:szCs w:val="28"/>
        </w:rPr>
        <w:t>СП «</w:t>
      </w:r>
      <w:r w:rsidR="00DF06B3" w:rsidRPr="00DF06B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DF06B3" w:rsidRPr="00DF06B3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DF06B3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</w:t>
      </w:r>
      <w:r w:rsidR="00DF06B3" w:rsidRPr="00DF06B3">
        <w:rPr>
          <w:rFonts w:ascii="Times New Roman" w:hAnsi="Times New Roman" w:cs="Times New Roman"/>
          <w:bCs/>
          <w:sz w:val="28"/>
          <w:szCs w:val="28"/>
        </w:rPr>
        <w:t>О.М</w:t>
      </w:r>
      <w:r w:rsidR="00DF06B3">
        <w:rPr>
          <w:rFonts w:ascii="Times New Roman" w:hAnsi="Times New Roman" w:cs="Times New Roman"/>
          <w:bCs/>
          <w:sz w:val="28"/>
          <w:szCs w:val="28"/>
        </w:rPr>
        <w:t>. Исаев</w:t>
      </w:r>
      <w:r w:rsidRPr="00DF06B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DC1159" w:rsidRPr="00DF06B3" w:rsidRDefault="00DC1159" w:rsidP="00DF06B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59" w:rsidRPr="00DF06B3" w:rsidRDefault="00DC1159" w:rsidP="00DF06B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159" w:rsidRPr="00DF06B3" w:rsidRDefault="00DC1159" w:rsidP="00DF06B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B3">
        <w:rPr>
          <w:rFonts w:ascii="Times New Roman" w:hAnsi="Times New Roman" w:cs="Times New Roman"/>
          <w:bCs/>
          <w:sz w:val="28"/>
          <w:szCs w:val="28"/>
        </w:rPr>
        <w:t>Глава МР</w:t>
      </w:r>
    </w:p>
    <w:p w:rsidR="00DC1159" w:rsidRPr="00DF06B3" w:rsidRDefault="00DC1159" w:rsidP="00DF06B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6B3">
        <w:rPr>
          <w:rFonts w:ascii="Times New Roman" w:hAnsi="Times New Roman" w:cs="Times New Roman"/>
          <w:bCs/>
          <w:sz w:val="28"/>
          <w:szCs w:val="28"/>
        </w:rPr>
        <w:t xml:space="preserve">«Хунзахский район»                                                       </w:t>
      </w:r>
      <w:r w:rsidR="00314413" w:rsidRPr="00DF06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F06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14413" w:rsidRPr="00DF0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6B3">
        <w:rPr>
          <w:rFonts w:ascii="Times New Roman" w:hAnsi="Times New Roman" w:cs="Times New Roman"/>
          <w:bCs/>
          <w:sz w:val="28"/>
          <w:szCs w:val="28"/>
        </w:rPr>
        <w:t xml:space="preserve">  Н.М.</w:t>
      </w:r>
      <w:r w:rsidR="00314413" w:rsidRPr="00DF0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06B3">
        <w:rPr>
          <w:rFonts w:ascii="Times New Roman" w:hAnsi="Times New Roman" w:cs="Times New Roman"/>
          <w:bCs/>
          <w:sz w:val="28"/>
          <w:szCs w:val="28"/>
        </w:rPr>
        <w:t xml:space="preserve">Задиев </w:t>
      </w:r>
    </w:p>
    <w:p w:rsidR="00DC1159" w:rsidRPr="00DF06B3" w:rsidRDefault="00DC1159" w:rsidP="00DF06B3">
      <w:pPr>
        <w:pStyle w:val="1"/>
        <w:spacing w:line="240" w:lineRule="auto"/>
        <w:ind w:left="620" w:firstLine="0"/>
        <w:jc w:val="both"/>
        <w:rPr>
          <w:sz w:val="28"/>
          <w:szCs w:val="28"/>
        </w:rPr>
      </w:pPr>
    </w:p>
    <w:p w:rsidR="00D72A4F" w:rsidRPr="00B742EE" w:rsidRDefault="00D72A4F" w:rsidP="00B742EE">
      <w:pPr>
        <w:spacing w:line="1" w:lineRule="exact"/>
        <w:ind w:firstLine="426"/>
        <w:rPr>
          <w:sz w:val="28"/>
          <w:szCs w:val="28"/>
        </w:rPr>
      </w:pPr>
    </w:p>
    <w:sectPr w:rsidR="00D72A4F" w:rsidRPr="00B742EE" w:rsidSect="00681BD7">
      <w:pgSz w:w="11900" w:h="16840"/>
      <w:pgMar w:top="1513" w:right="843" w:bottom="1513" w:left="1701" w:header="1085" w:footer="108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C0" w:rsidRDefault="00BB18C0">
      <w:r>
        <w:separator/>
      </w:r>
    </w:p>
  </w:endnote>
  <w:endnote w:type="continuationSeparator" w:id="0">
    <w:p w:rsidR="00BB18C0" w:rsidRDefault="00BB1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C0" w:rsidRDefault="00BB18C0"/>
  </w:footnote>
  <w:footnote w:type="continuationSeparator" w:id="0">
    <w:p w:rsidR="00BB18C0" w:rsidRDefault="00BB18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4FA"/>
    <w:multiLevelType w:val="multilevel"/>
    <w:tmpl w:val="D2B40422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211A0"/>
    <w:multiLevelType w:val="multilevel"/>
    <w:tmpl w:val="476080E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25F6F"/>
    <w:multiLevelType w:val="multilevel"/>
    <w:tmpl w:val="6054F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51691"/>
    <w:multiLevelType w:val="multilevel"/>
    <w:tmpl w:val="CC2AE8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B6D68"/>
    <w:multiLevelType w:val="multilevel"/>
    <w:tmpl w:val="8EB64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92C00"/>
    <w:multiLevelType w:val="multilevel"/>
    <w:tmpl w:val="4C469B9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6531B"/>
    <w:multiLevelType w:val="multilevel"/>
    <w:tmpl w:val="DB888698"/>
    <w:lvl w:ilvl="0">
      <w:start w:val="3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95E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726A13"/>
    <w:multiLevelType w:val="multilevel"/>
    <w:tmpl w:val="85EE5B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2A4F"/>
    <w:rsid w:val="000F4DE6"/>
    <w:rsid w:val="00312528"/>
    <w:rsid w:val="00314413"/>
    <w:rsid w:val="00681BD7"/>
    <w:rsid w:val="00785412"/>
    <w:rsid w:val="00856D1D"/>
    <w:rsid w:val="00B742EE"/>
    <w:rsid w:val="00BB18C0"/>
    <w:rsid w:val="00D72A4F"/>
    <w:rsid w:val="00DC1159"/>
    <w:rsid w:val="00DF06B3"/>
    <w:rsid w:val="00E9208D"/>
    <w:rsid w:val="00EA786A"/>
    <w:rsid w:val="00F7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7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EA786A"/>
    <w:pPr>
      <w:spacing w:line="283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C11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2022-07-13T11:25:00Z</cp:lastPrinted>
  <dcterms:created xsi:type="dcterms:W3CDTF">2022-07-13T11:25:00Z</dcterms:created>
  <dcterms:modified xsi:type="dcterms:W3CDTF">2022-07-13T11:25:00Z</dcterms:modified>
</cp:coreProperties>
</file>