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85850" cy="1003544"/>
            <wp:effectExtent l="19050" t="0" r="0" b="0"/>
            <wp:docPr id="1" name="Рисунок 0" descr="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0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863" w:rsidRPr="00732F9F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ДМИНИСТРАЦИЯ СЕЛЬСКОГО ПОСЕЛЕНИЯ</w:t>
      </w:r>
    </w:p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УЗДАЛРОСИНСКИЙ» </w:t>
      </w:r>
    </w:p>
    <w:p w:rsidR="004C2863" w:rsidRPr="00732F9F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ХУНЗАХСКИЙ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ДАГЕСТАН</w:t>
      </w:r>
    </w:p>
    <w:p w:rsidR="004C2863" w:rsidRDefault="004C2863" w:rsidP="0087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4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b/>
          <w:color w:val="3B2D36"/>
          <w:sz w:val="24"/>
          <w:szCs w:val="20"/>
          <w:lang w:eastAsia="ru-RU"/>
        </w:rPr>
        <w:t>ПОСТАНОВЛЕНИЕ</w:t>
      </w:r>
    </w:p>
    <w:p w:rsidR="004C2863" w:rsidRPr="004C2863" w:rsidRDefault="00875F4F" w:rsidP="0095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от 09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1.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9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_</w:t>
      </w:r>
      <w:r w:rsidR="00952AF7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1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администрации МО СП «сельсовет «</w:t>
      </w:r>
      <w:proofErr w:type="spellStart"/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Уздалросинский</w:t>
      </w:r>
      <w:proofErr w:type="spellEnd"/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»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по противодействию коррупции на 20</w:t>
      </w:r>
      <w:r w:rsidR="00952AF7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20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год»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 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В соответствии с п.п. «г» п.3 Указа Президента Российской Федерации от 11.04.2014 года № 226 «О национальном плане противодействия коррупции на 201</w:t>
      </w:r>
      <w:r w:rsidR="00875F4F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8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-201</w:t>
      </w:r>
      <w:r w:rsidR="00875F4F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9 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годы», руководствуясь Национальной стратегией противодействия коррупции, утвержденной Указом Президента Российской Федерации от 13.04.2010 года № 460, </w:t>
      </w:r>
      <w:proofErr w:type="gramStart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согласно Закона</w:t>
      </w:r>
      <w:proofErr w:type="gramEnd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«О противодействии коррупции в РД», администрация муниципального образования сельское поселение «сельсовет «Уздалросинский»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b/>
          <w:color w:val="3B2D36"/>
          <w:sz w:val="28"/>
          <w:szCs w:val="20"/>
          <w:lang w:eastAsia="ru-RU"/>
        </w:rPr>
        <w:t>ПОСТАНОВЛЯЕТ: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1. Утвердить план мероприятий администрации муниципального образования сельское поселение ««сельсовет «Уздалросинский» по противодействию коррупции на 20</w:t>
      </w:r>
      <w:r w:rsidR="00952AF7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20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год (Приложение № 1).</w:t>
      </w:r>
      <w:r w:rsidRPr="004C2863">
        <w:rPr>
          <w:rFonts w:ascii="Times New Roman" w:eastAsia="Times New Roman" w:hAnsi="Times New Roman" w:cs="Times New Roman"/>
          <w:color w:val="3B2D36"/>
          <w:sz w:val="28"/>
          <w:lang w:eastAsia="ru-RU"/>
        </w:rPr>
        <w:t> 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2. Настоящее постановление вступает в силу с момента принятия и подлежит обнародованию.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 xml:space="preserve">3. </w:t>
      </w:r>
      <w:proofErr w:type="gramStart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Контроль за</w:t>
      </w:r>
      <w:proofErr w:type="gramEnd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исполнением постановления оставляю за собой.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 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Глава </w:t>
      </w:r>
      <w:r w:rsidR="00875F4F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сельского поселения 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Исаев О.М</w:t>
      </w:r>
    </w:p>
    <w:p w:rsid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4C286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75F4F" w:rsidRDefault="00875F4F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75F4F" w:rsidRDefault="00875F4F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75F4F" w:rsidRPr="004C2863" w:rsidRDefault="00875F4F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75F4F" w:rsidRDefault="00875F4F" w:rsidP="004C2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</w:p>
    <w:p w:rsidR="004C2863" w:rsidRPr="004C2863" w:rsidRDefault="004C2863" w:rsidP="004C2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lastRenderedPageBreak/>
        <w:t>Приложение № 1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к постановлению администрации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 xml:space="preserve">МО СП </w:t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«сельсовет «</w:t>
      </w:r>
      <w:proofErr w:type="spellStart"/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Уздалросинский</w:t>
      </w:r>
      <w:proofErr w:type="spellEnd"/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»</w:t>
      </w:r>
      <w:r w:rsidR="00875F4F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от 09.01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.20</w:t>
      </w:r>
      <w:r w:rsidR="00952AF7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20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 года №</w:t>
      </w:r>
      <w:r w:rsidR="00952AF7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1 </w:t>
      </w:r>
    </w:p>
    <w:p w:rsidR="004C2863" w:rsidRPr="004C2863" w:rsidRDefault="004C2863" w:rsidP="004C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 </w:t>
      </w:r>
    </w:p>
    <w:p w:rsidR="004C2863" w:rsidRPr="004C2863" w:rsidRDefault="004C2863" w:rsidP="004C2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ПЛАН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м</w:t>
      </w:r>
      <w:r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ероприятий администрации МО СП 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«сельсовет «Уздалросинский»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по п</w:t>
      </w:r>
      <w:r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ротиводействию коррупции на 20</w:t>
      </w:r>
      <w:r w:rsidR="00952AF7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20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"/>
        <w:gridCol w:w="4590"/>
        <w:gridCol w:w="1860"/>
        <w:gridCol w:w="2325"/>
      </w:tblGrid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№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proofErr w:type="spellStart"/>
            <w:proofErr w:type="gramStart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</w:t>
            </w:r>
            <w:proofErr w:type="spellEnd"/>
            <w:proofErr w:type="gramEnd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/</w:t>
            </w:r>
            <w:proofErr w:type="spellStart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Срок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исполнения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Ответственные лица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1. Меры по нормативно-правовому обеспечению противодействия коррупции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Организация изучения муниципальными служащими администрации сельского поселения действующего законодательства о противодействии коррупции.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952AF7" w:rsidP="0087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2020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1.2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Разработка, принятие нормативных правовых актов по вопросам противодействия коррупции.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952AF7" w:rsidP="0087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2020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1.3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Участие муниципальных служащих администрации сельского поселения в семинарах, совещаниях по обмену опытом работы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служащих.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952AF7" w:rsidP="0087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2020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2. 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Анализ обращений и заявлений граждан, поступающих в администрацию сельского поселения, в Сельскую Думу, а также результатов их рассмотрения, на предмет наличия информации о фактах коррупции со стороны муниципальных служащих сельского поселения, а также о причинах и условиях, способствующих проявлению таких фактов.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месячно</w:t>
            </w: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2.2.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87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Рассмотрение </w:t>
            </w:r>
            <w:proofErr w:type="gramStart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хода реализации плана мероприятий администрации сельского поселения</w:t>
            </w:r>
            <w:proofErr w:type="gramEnd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по п</w:t>
            </w:r>
            <w:r w:rsidR="00952AF7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ротиводействию коррупции  на 2020</w:t>
            </w: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год.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IV квартал</w:t>
            </w:r>
          </w:p>
          <w:p w:rsidR="004C2863" w:rsidRPr="004C2863" w:rsidRDefault="00952AF7" w:rsidP="0087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2020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«Уздалросинский»».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3</w:t>
            </w:r>
            <w:r w:rsidR="004C2863"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. Меры, направленные на противодействие коррупции при размещении муниципального заказа.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3.1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Осуществление </w:t>
            </w:r>
            <w:proofErr w:type="gramStart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контроля за</w:t>
            </w:r>
            <w:proofErr w:type="gramEnd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Постоянно.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Отдел финансов,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отдел экономики МР «Юхновский район».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4</w:t>
            </w:r>
            <w:r w:rsidR="004C2863"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. Меры, направленные на обеспечение доступа граждан и информации о деятельности органов исполнительной власти, в том числе в сфере противодействия коррупции.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4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Размещение на сайте администрации сельского поселения: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- информации об основных направлениях деятельности администрации сельского поселения;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- нормативных правовых актов, разрабатываемых администрацией сельского поселения.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Постоянно.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Должностные лица администрации МО СП </w:t>
            </w:r>
            <w:r w:rsidR="00B4396A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«сельсовет «Уздалросинский»</w:t>
            </w:r>
          </w:p>
        </w:tc>
      </w:tr>
    </w:tbl>
    <w:p w:rsidR="00B01F33" w:rsidRPr="00875F4F" w:rsidRDefault="004C2863" w:rsidP="0087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b/>
          <w:bCs/>
          <w:color w:val="3B2D36"/>
          <w:lang w:eastAsia="ru-RU"/>
        </w:rPr>
        <w:t> </w:t>
      </w:r>
    </w:p>
    <w:sectPr w:rsidR="00B01F33" w:rsidRPr="00875F4F" w:rsidSect="004C286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63"/>
    <w:rsid w:val="004C2863"/>
    <w:rsid w:val="00875F4F"/>
    <w:rsid w:val="00952AF7"/>
    <w:rsid w:val="00B01F33"/>
    <w:rsid w:val="00B4396A"/>
    <w:rsid w:val="00B57664"/>
    <w:rsid w:val="00BE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863"/>
  </w:style>
  <w:style w:type="character" w:styleId="a4">
    <w:name w:val="Strong"/>
    <w:basedOn w:val="a0"/>
    <w:uiPriority w:val="22"/>
    <w:qFormat/>
    <w:rsid w:val="004C28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</dc:creator>
  <cp:lastModifiedBy>Уздалросо Мадина</cp:lastModifiedBy>
  <cp:revision>4</cp:revision>
  <cp:lastPrinted>2020-01-28T09:48:00Z</cp:lastPrinted>
  <dcterms:created xsi:type="dcterms:W3CDTF">2016-03-15T18:54:00Z</dcterms:created>
  <dcterms:modified xsi:type="dcterms:W3CDTF">2020-01-28T09:52:00Z</dcterms:modified>
</cp:coreProperties>
</file>