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C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D390C" w:rsidRPr="005A7D7A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CA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D390C" w:rsidRPr="005A7D7A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ED390C" w:rsidRPr="005A7D7A" w:rsidRDefault="00ED390C" w:rsidP="00ED390C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CA247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CA247E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CA247E">
        <w:rPr>
          <w:rFonts w:ascii="Times New Roman" w:hAnsi="Times New Roman"/>
          <w:sz w:val="28"/>
          <w:szCs w:val="28"/>
        </w:rPr>
        <w:t xml:space="preserve"> 14</w:t>
      </w:r>
    </w:p>
    <w:p w:rsidR="00ED390C" w:rsidRDefault="00ED390C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76F" w:rsidRPr="00886E30" w:rsidRDefault="0069476F" w:rsidP="00694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476F" w:rsidRPr="00886E30" w:rsidRDefault="0069476F" w:rsidP="00694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муниципальным образованием Республики Дагестан </w:t>
      </w:r>
      <w:r w:rsidR="00CA247E">
        <w:rPr>
          <w:rFonts w:ascii="Times New Roman" w:hAnsi="Times New Roman" w:cs="Times New Roman"/>
          <w:b/>
          <w:sz w:val="28"/>
          <w:szCs w:val="28"/>
        </w:rPr>
        <w:t xml:space="preserve"> МО СП «сельсовет Уздалросинский» 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функций и полномочий учредителя </w:t>
      </w: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учреждения муниципального образования Республики Дагестан </w:t>
      </w:r>
      <w:r w:rsidR="00CA247E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69476F" w:rsidRDefault="0069476F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0C" w:rsidRPr="00ED390C" w:rsidRDefault="00ED390C" w:rsidP="00ED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90C" w:rsidRPr="00CA247E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 w:rsidR="0069476F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CA247E">
        <w:rPr>
          <w:rFonts w:ascii="Times New Roman" w:hAnsi="Times New Roman"/>
          <w:sz w:val="28"/>
          <w:szCs w:val="28"/>
        </w:rPr>
        <w:t xml:space="preserve"> </w:t>
      </w:r>
      <w:r w:rsidR="0069476F">
        <w:rPr>
          <w:rFonts w:ascii="Times New Roman" w:hAnsi="Times New Roman"/>
          <w:sz w:val="28"/>
          <w:szCs w:val="28"/>
        </w:rPr>
        <w:t xml:space="preserve">Республики </w:t>
      </w:r>
      <w:r w:rsidR="0069476F" w:rsidRPr="00CA247E">
        <w:rPr>
          <w:rFonts w:ascii="Times New Roman" w:hAnsi="Times New Roman"/>
          <w:sz w:val="28"/>
          <w:szCs w:val="28"/>
        </w:rPr>
        <w:t xml:space="preserve">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казенного учреждения </w:t>
      </w:r>
      <w:r w:rsidR="0069476F" w:rsidRPr="00CA247E">
        <w:rPr>
          <w:rFonts w:ascii="Times New Roman" w:hAnsi="Times New Roman"/>
          <w:sz w:val="28"/>
          <w:szCs w:val="28"/>
        </w:rPr>
        <w:t>муниципального образования</w:t>
      </w:r>
      <w:r w:rsidR="00CA247E" w:rsidRPr="00CA247E">
        <w:rPr>
          <w:rFonts w:ascii="Times New Roman" w:hAnsi="Times New Roman"/>
          <w:sz w:val="28"/>
          <w:szCs w:val="28"/>
        </w:rPr>
        <w:t xml:space="preserve"> </w:t>
      </w:r>
      <w:r w:rsidR="0069476F" w:rsidRPr="00CA247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(далее - казенное учреждение).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E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казенного учреждения в случае, если иное не установлено законодательством Республики Дагестан, осуществляются </w:t>
      </w:r>
      <w:r w:rsidR="0069476F" w:rsidRPr="00CA247E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CA247E" w:rsidRPr="00CA247E">
        <w:rPr>
          <w:rFonts w:ascii="Times New Roman" w:hAnsi="Times New Roman"/>
          <w:sz w:val="28"/>
          <w:szCs w:val="28"/>
        </w:rPr>
        <w:t xml:space="preserve"> </w:t>
      </w:r>
      <w:r w:rsidR="0069476F" w:rsidRPr="00CA247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(далее - орган, осуществляющи</w:t>
      </w:r>
      <w:r w:rsidRPr="00ED390C">
        <w:rPr>
          <w:rFonts w:ascii="Times New Roman" w:hAnsi="Times New Roman" w:cs="Times New Roman"/>
          <w:sz w:val="28"/>
          <w:szCs w:val="28"/>
        </w:rPr>
        <w:t>й функции и полномочия учредителя).</w:t>
      </w:r>
    </w:p>
    <w:p w:rsidR="00ED390C" w:rsidRPr="00ED390C" w:rsidRDefault="0069476F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90C" w:rsidRPr="00ED390C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казенного учреждения, в установленном порядке: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б) утверждает устав казенного учреждения в соответствии с типовой формой устава казенного учреждения, </w:t>
      </w:r>
      <w:r w:rsidR="0069476F" w:rsidRPr="00886E3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9476F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69476F" w:rsidRPr="00CA247E">
        <w:rPr>
          <w:rFonts w:ascii="Times New Roman" w:hAnsi="Times New Roman"/>
          <w:sz w:val="28"/>
          <w:szCs w:val="28"/>
        </w:rPr>
        <w:t>образования</w:t>
      </w:r>
      <w:r w:rsidR="00CA247E" w:rsidRPr="00CA247E">
        <w:rPr>
          <w:rFonts w:ascii="Times New Roman" w:hAnsi="Times New Roman"/>
          <w:sz w:val="28"/>
          <w:szCs w:val="28"/>
        </w:rPr>
        <w:t xml:space="preserve"> </w:t>
      </w:r>
      <w:r w:rsidR="0069476F" w:rsidRPr="00CA247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в) назначает руководителя казенного учреждения и прекращает его полномочия;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lastRenderedPageBreak/>
        <w:t>г) заключает и прекращает срочный трудовой договор с руководителем казенного учреждения. Срочный трудовой договор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д) формирует и утверждает государственное задание для казенного учреждения в соответствии с предусмотренными его уставом основными видами деятельности;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е) определяет на основании правового акта перечень казенных учреждений, которым устанавливается государственное задание на оказание государственных услуг (выполнение работ) юридическим и физическим лицам (далее - государственное задание);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ж) осуществляет финансовое обеспечение деятельности казенного учреждения, в том числе выполнения государственного задания в случае его утверждения;</w:t>
      </w:r>
    </w:p>
    <w:p w:rsidR="00ED390C" w:rsidRPr="00CA247E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 xml:space="preserve">з) определяет порядок составления и утверждения отчета о результатах деятельности казенного учреждения и об использовании закрепленного за ним </w:t>
      </w:r>
      <w:r w:rsidR="0069476F">
        <w:rPr>
          <w:rFonts w:ascii="Times New Roman" w:hAnsi="Times New Roman" w:cs="Times New Roman"/>
          <w:sz w:val="28"/>
          <w:szCs w:val="28"/>
        </w:rPr>
        <w:t>муниципального</w:t>
      </w:r>
      <w:r w:rsidR="0069476F"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9476F">
        <w:rPr>
          <w:rFonts w:ascii="Times New Roman" w:hAnsi="Times New Roman"/>
          <w:sz w:val="28"/>
          <w:szCs w:val="28"/>
        </w:rPr>
        <w:t>муниципального образования</w:t>
      </w:r>
      <w:r w:rsidR="00CA247E">
        <w:rPr>
          <w:rFonts w:ascii="Times New Roman" w:hAnsi="Times New Roman"/>
          <w:sz w:val="28"/>
          <w:szCs w:val="28"/>
        </w:rPr>
        <w:t xml:space="preserve"> </w:t>
      </w:r>
      <w:r w:rsidR="0069476F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ED390C" w:rsidRPr="00CA247E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E">
        <w:rPr>
          <w:rFonts w:ascii="Times New Roman" w:hAnsi="Times New Roman" w:cs="Times New Roman"/>
          <w:sz w:val="28"/>
          <w:szCs w:val="28"/>
        </w:rPr>
        <w:t>и)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CA247E">
        <w:rPr>
          <w:rFonts w:ascii="Times New Roman" w:hAnsi="Times New Roman" w:cs="Times New Roman"/>
          <w:sz w:val="28"/>
          <w:szCs w:val="28"/>
        </w:rPr>
        <w:t xml:space="preserve">к) </w:t>
      </w:r>
      <w:r w:rsidR="0069476F" w:rsidRPr="00CA247E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CA247E">
        <w:rPr>
          <w:rFonts w:ascii="Times New Roman" w:hAnsi="Times New Roman" w:cs="Times New Roman"/>
          <w:sz w:val="28"/>
          <w:szCs w:val="28"/>
        </w:rPr>
        <w:t>распоряжени</w:t>
      </w:r>
      <w:r w:rsidR="0069476F" w:rsidRPr="00CA247E">
        <w:rPr>
          <w:rFonts w:ascii="Times New Roman" w:hAnsi="Times New Roman" w:cs="Times New Roman"/>
          <w:sz w:val="28"/>
          <w:szCs w:val="28"/>
        </w:rPr>
        <w:t>е</w:t>
      </w:r>
      <w:r w:rsidRPr="00CA247E">
        <w:rPr>
          <w:rFonts w:ascii="Times New Roman" w:hAnsi="Times New Roman" w:cs="Times New Roman"/>
          <w:sz w:val="28"/>
          <w:szCs w:val="28"/>
        </w:rPr>
        <w:t xml:space="preserve"> недвижимым имуществом казенного учреждения, в том числе передачу его в аренду по договорам, типовые условия которых утверждаются </w:t>
      </w:r>
      <w:r w:rsidR="0069476F" w:rsidRPr="00CA247E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CA247E" w:rsidRPr="00CA247E">
        <w:rPr>
          <w:rFonts w:ascii="Times New Roman" w:hAnsi="Times New Roman"/>
          <w:sz w:val="28"/>
          <w:szCs w:val="28"/>
        </w:rPr>
        <w:t xml:space="preserve"> </w:t>
      </w:r>
      <w:r w:rsidR="0069476F" w:rsidRPr="00CA247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,</w:t>
      </w:r>
      <w:r w:rsidRPr="00ED390C">
        <w:rPr>
          <w:rFonts w:ascii="Times New Roman" w:hAnsi="Times New Roman" w:cs="Times New Roman"/>
          <w:sz w:val="28"/>
          <w:szCs w:val="28"/>
        </w:rPr>
        <w:t xml:space="preserve"> если иное не установлено иными нормативными правовыми актами, принимаемыми в соответствии с федеральными законами;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lastRenderedPageBreak/>
        <w:t>л) согласовывает распоряжение движимым имуществом казенного учреждения;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м) осуществляет контроль за деятельностью казенного учреждения в соответствии с законодательством Российской Федерации;</w:t>
      </w:r>
    </w:p>
    <w:p w:rsidR="00ED390C" w:rsidRPr="00ED390C" w:rsidRDefault="00ED390C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0C">
        <w:rPr>
          <w:rFonts w:ascii="Times New Roman" w:hAnsi="Times New Roman" w:cs="Times New Roman"/>
          <w:sz w:val="28"/>
          <w:szCs w:val="28"/>
        </w:rPr>
        <w:t>н) осуществляет иные функции и полномочия учредителя, установленные федеральными законами и нормативными правовыми ак</w:t>
      </w:r>
      <w:r w:rsidR="0069476F">
        <w:rPr>
          <w:rFonts w:ascii="Times New Roman" w:hAnsi="Times New Roman" w:cs="Times New Roman"/>
          <w:sz w:val="28"/>
          <w:szCs w:val="28"/>
        </w:rPr>
        <w:t>тами Главы Республики Дагестан,</w:t>
      </w:r>
      <w:r w:rsidRPr="00ED390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A247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69476F" w:rsidRPr="00CA247E">
        <w:rPr>
          <w:rFonts w:ascii="Times New Roman" w:hAnsi="Times New Roman"/>
          <w:sz w:val="28"/>
          <w:szCs w:val="28"/>
        </w:rPr>
        <w:t>и Администрации муниципального образования</w:t>
      </w:r>
      <w:r w:rsidR="00CA247E" w:rsidRPr="00CA247E">
        <w:rPr>
          <w:rFonts w:ascii="Times New Roman" w:hAnsi="Times New Roman"/>
          <w:sz w:val="28"/>
          <w:szCs w:val="28"/>
        </w:rPr>
        <w:t xml:space="preserve"> </w:t>
      </w:r>
      <w:r w:rsidR="0069476F" w:rsidRPr="00CA247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.</w:t>
      </w:r>
    </w:p>
    <w:p w:rsidR="00ED390C" w:rsidRPr="00ED390C" w:rsidRDefault="0069476F" w:rsidP="00ED39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90C" w:rsidRPr="00ED390C">
        <w:rPr>
          <w:rFonts w:ascii="Times New Roman" w:hAnsi="Times New Roman" w:cs="Times New Roman"/>
          <w:sz w:val="28"/>
          <w:szCs w:val="28"/>
        </w:rPr>
        <w:t>. Решения по вопросам,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«к» и «л» пункта 3 </w:t>
      </w:r>
      <w:r w:rsidR="00ED390C" w:rsidRPr="00ED390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решение), принимаются </w:t>
      </w:r>
      <w:r w:rsidRPr="00886E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390C" w:rsidRPr="00ED390C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Pr="00ED390C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ED390C" w:rsidRPr="00ED390C">
        <w:rPr>
          <w:rFonts w:ascii="Times New Roman" w:hAnsi="Times New Roman" w:cs="Times New Roman"/>
          <w:sz w:val="28"/>
          <w:szCs w:val="28"/>
        </w:rPr>
        <w:t>.</w:t>
      </w:r>
    </w:p>
    <w:p w:rsidR="0069476F" w:rsidRDefault="0069476F" w:rsidP="00694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муниципального образования Республики Дагестан </w:t>
      </w:r>
      <w:r w:rsidR="00CA247E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A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анализа эффективности финансово-хозяйственной деятельности муниципальных учреждений</w:t>
      </w:r>
    </w:p>
    <w:p w:rsidR="0069476F" w:rsidRPr="00886E30" w:rsidRDefault="0069476F" w:rsidP="00694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</w:t>
      </w:r>
      <w:bookmarkStart w:id="1" w:name="_GoBack"/>
      <w:bookmarkEnd w:id="1"/>
      <w:r w:rsidRPr="00886E30">
        <w:rPr>
          <w:rFonts w:ascii="Times New Roman" w:hAnsi="Times New Roman" w:cs="Times New Roman"/>
          <w:sz w:val="28"/>
          <w:szCs w:val="28"/>
        </w:rPr>
        <w:t>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утверждаемому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CA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CA247E">
        <w:rPr>
          <w:rFonts w:ascii="Times New Roman" w:hAnsi="Times New Roman"/>
          <w:sz w:val="28"/>
          <w:szCs w:val="28"/>
        </w:rPr>
        <w:t xml:space="preserve">Дагестан </w:t>
      </w:r>
      <w:r w:rsidR="00CA247E" w:rsidRPr="00CA247E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CA247E">
        <w:rPr>
          <w:rFonts w:ascii="Times New Roman" w:hAnsi="Times New Roman" w:cs="Times New Roman"/>
          <w:sz w:val="28"/>
          <w:szCs w:val="28"/>
        </w:rPr>
        <w:t>.</w:t>
      </w:r>
    </w:p>
    <w:p w:rsidR="00ED390C" w:rsidRDefault="00ED390C" w:rsidP="00ED390C">
      <w:pPr>
        <w:pStyle w:val="ConsPlusNormal"/>
        <w:spacing w:line="360" w:lineRule="auto"/>
        <w:ind w:firstLine="709"/>
        <w:jc w:val="both"/>
      </w:pPr>
    </w:p>
    <w:p w:rsidR="00ED390C" w:rsidRDefault="00ED390C" w:rsidP="00ED390C">
      <w:pPr>
        <w:pStyle w:val="ConsPlusNormal"/>
        <w:jc w:val="both"/>
      </w:pPr>
    </w:p>
    <w:p w:rsidR="0008477F" w:rsidRDefault="0008477F"/>
    <w:sectPr w:rsidR="0008477F" w:rsidSect="0069476F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00" w:rsidRDefault="00BF7A00" w:rsidP="0069476F">
      <w:pPr>
        <w:spacing w:after="0" w:line="240" w:lineRule="auto"/>
      </w:pPr>
      <w:r>
        <w:separator/>
      </w:r>
    </w:p>
  </w:endnote>
  <w:endnote w:type="continuationSeparator" w:id="1">
    <w:p w:rsidR="00BF7A00" w:rsidRDefault="00BF7A00" w:rsidP="0069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00" w:rsidRDefault="00BF7A00" w:rsidP="0069476F">
      <w:pPr>
        <w:spacing w:after="0" w:line="240" w:lineRule="auto"/>
      </w:pPr>
      <w:r>
        <w:separator/>
      </w:r>
    </w:p>
  </w:footnote>
  <w:footnote w:type="continuationSeparator" w:id="1">
    <w:p w:rsidR="00BF7A00" w:rsidRDefault="00BF7A00" w:rsidP="0069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78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76F" w:rsidRPr="0069476F" w:rsidRDefault="002B69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4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476F" w:rsidRPr="00694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4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4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4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76F" w:rsidRDefault="006947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90C"/>
    <w:rsid w:val="0008477F"/>
    <w:rsid w:val="001A2C1F"/>
    <w:rsid w:val="002B698D"/>
    <w:rsid w:val="0069476F"/>
    <w:rsid w:val="00BF7A00"/>
    <w:rsid w:val="00CA247E"/>
    <w:rsid w:val="00ED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390C"/>
    <w:pPr>
      <w:spacing w:after="0" w:line="240" w:lineRule="auto"/>
    </w:pPr>
  </w:style>
  <w:style w:type="paragraph" w:customStyle="1" w:styleId="1">
    <w:name w:val="Без интервала1"/>
    <w:rsid w:val="00ED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6F"/>
  </w:style>
  <w:style w:type="paragraph" w:styleId="a6">
    <w:name w:val="footer"/>
    <w:basedOn w:val="a"/>
    <w:link w:val="a7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390C"/>
    <w:pPr>
      <w:spacing w:after="0" w:line="240" w:lineRule="auto"/>
    </w:pPr>
  </w:style>
  <w:style w:type="paragraph" w:customStyle="1" w:styleId="NoSpacing">
    <w:name w:val="No Spacing"/>
    <w:rsid w:val="00ED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76F"/>
  </w:style>
  <w:style w:type="paragraph" w:styleId="a6">
    <w:name w:val="footer"/>
    <w:basedOn w:val="a"/>
    <w:link w:val="a7"/>
    <w:uiPriority w:val="99"/>
    <w:unhideWhenUsed/>
    <w:rsid w:val="0069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dcterms:created xsi:type="dcterms:W3CDTF">2019-11-05T13:54:00Z</dcterms:created>
  <dcterms:modified xsi:type="dcterms:W3CDTF">2019-12-10T12:54:00Z</dcterms:modified>
</cp:coreProperties>
</file>